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0C4" w:rsidRDefault="007D0F94" w:rsidP="00ED071F">
      <w:pPr>
        <w:spacing w:after="0" w:line="240" w:lineRule="auto"/>
        <w:ind w:left="-270" w:right="-360"/>
        <w:jc w:val="center"/>
        <w:rPr>
          <w:b/>
        </w:rPr>
      </w:pPr>
      <w:r>
        <w:rPr>
          <w:b/>
        </w:rPr>
        <w:t>RECORDS MANAGEMENT</w:t>
      </w:r>
      <w:r w:rsidR="00ED071F">
        <w:rPr>
          <w:b/>
        </w:rPr>
        <w:t>/ESSENTIAL RECORDS</w:t>
      </w:r>
      <w:bookmarkStart w:id="0" w:name="_GoBack"/>
      <w:bookmarkEnd w:id="0"/>
      <w:r>
        <w:rPr>
          <w:b/>
        </w:rPr>
        <w:t xml:space="preserve"> STANDING OPERATING PROCEDURES (SOP)</w:t>
      </w:r>
    </w:p>
    <w:p w:rsidR="003A12F5" w:rsidRDefault="003A12F5" w:rsidP="00635185">
      <w:pPr>
        <w:spacing w:after="0" w:line="240" w:lineRule="auto"/>
        <w:jc w:val="center"/>
        <w:rPr>
          <w:b/>
        </w:rPr>
      </w:pPr>
    </w:p>
    <w:p w:rsidR="00B61369" w:rsidRDefault="007D0F94" w:rsidP="00635185">
      <w:pPr>
        <w:spacing w:after="0" w:line="240" w:lineRule="auto"/>
      </w:pPr>
      <w:r>
        <w:t>The purpose of</w:t>
      </w:r>
      <w:r w:rsidR="00ED071F">
        <w:t xml:space="preserve"> this SOP is to document and identify</w:t>
      </w:r>
      <w:r w:rsidR="00B61369" w:rsidRPr="00B61369">
        <w:t xml:space="preserve"> for the creation, implementation, management, and auditing of the MCIEAST-MCB CAMLEJ Records Management (RM)</w:t>
      </w:r>
      <w:r w:rsidR="00ED071F">
        <w:t>/Essential Records</w:t>
      </w:r>
      <w:r w:rsidR="00B61369" w:rsidRPr="00B61369">
        <w:t xml:space="preserve"> program.  </w:t>
      </w:r>
    </w:p>
    <w:p w:rsidR="00635185" w:rsidRDefault="00635185" w:rsidP="00635185">
      <w:pPr>
        <w:spacing w:after="0" w:line="240" w:lineRule="auto"/>
      </w:pPr>
    </w:p>
    <w:p w:rsidR="00B61369" w:rsidRDefault="00B61369" w:rsidP="00635185">
      <w:pPr>
        <w:spacing w:after="0" w:line="240" w:lineRule="auto"/>
      </w:pPr>
      <w:r>
        <w:t>The Command Designated Records Manager (CDRM) for MCIEAST-MCB CAMLEJ is Mr. Froemming and the alternates CDRM’s are Ms. Christina Santos.</w:t>
      </w:r>
    </w:p>
    <w:p w:rsidR="00635185" w:rsidRDefault="00635185" w:rsidP="00635185">
      <w:pPr>
        <w:spacing w:after="0" w:line="240" w:lineRule="auto"/>
      </w:pPr>
    </w:p>
    <w:p w:rsidR="00B61369" w:rsidRDefault="00B61369" w:rsidP="00635185">
      <w:pPr>
        <w:spacing w:after="0" w:line="240" w:lineRule="auto"/>
      </w:pPr>
      <w:r>
        <w:t>Headquart</w:t>
      </w:r>
      <w:r w:rsidR="007D0F94">
        <w:t xml:space="preserve">ers, U.S. </w:t>
      </w:r>
      <w:r w:rsidR="00B2127F">
        <w:t xml:space="preserve">Marine Corps has created </w:t>
      </w:r>
      <w:r w:rsidR="0011755D">
        <w:t>Command Records Operational Support Site (</w:t>
      </w:r>
      <w:r w:rsidR="00B2127F">
        <w:t>CROSS</w:t>
      </w:r>
      <w:r w:rsidR="0011755D">
        <w:t>)</w:t>
      </w:r>
      <w:r>
        <w:t xml:space="preserve"> site that we will utilize in managing </w:t>
      </w:r>
      <w:r w:rsidR="00D07AEC">
        <w:t>RM</w:t>
      </w:r>
      <w:r>
        <w:t xml:space="preserve"> within each section and installation.  </w:t>
      </w:r>
    </w:p>
    <w:p w:rsidR="00635185" w:rsidRDefault="00635185" w:rsidP="00635185">
      <w:pPr>
        <w:spacing w:after="0" w:line="240" w:lineRule="auto"/>
      </w:pPr>
    </w:p>
    <w:p w:rsidR="00242B00" w:rsidRDefault="0011755D" w:rsidP="00635185">
      <w:pPr>
        <w:spacing w:after="0" w:line="240" w:lineRule="auto"/>
      </w:pPr>
      <w:r>
        <w:t>CROSS</w:t>
      </w:r>
      <w:r w:rsidR="00242B00">
        <w:t xml:space="preserve"> website:  </w:t>
      </w:r>
      <w:hyperlink r:id="rId5" w:history="1">
        <w:r w:rsidRPr="003D406B">
          <w:rPr>
            <w:rStyle w:val="Hyperlink"/>
          </w:rPr>
          <w:t>https://eis.usmc.mil/sites/CROSS/SitePages/CDRM_Home.aspx</w:t>
        </w:r>
      </w:hyperlink>
    </w:p>
    <w:p w:rsidR="00635185" w:rsidRDefault="00635185" w:rsidP="00635185">
      <w:pPr>
        <w:spacing w:after="0" w:line="240" w:lineRule="auto"/>
      </w:pPr>
    </w:p>
    <w:p w:rsidR="003A12F5" w:rsidRPr="003A12F5" w:rsidRDefault="003A12F5" w:rsidP="00635185">
      <w:pPr>
        <w:spacing w:after="0" w:line="240" w:lineRule="auto"/>
        <w:rPr>
          <w:b/>
        </w:rPr>
      </w:pPr>
      <w:r w:rsidRPr="003A12F5">
        <w:rPr>
          <w:b/>
        </w:rPr>
        <w:t>CDRM responsibility</w:t>
      </w:r>
    </w:p>
    <w:p w:rsidR="003A12F5" w:rsidRDefault="003A12F5" w:rsidP="00635185">
      <w:pPr>
        <w:spacing w:after="0" w:line="240" w:lineRule="auto"/>
      </w:pPr>
    </w:p>
    <w:p w:rsidR="001D4F01" w:rsidRDefault="00B2127F" w:rsidP="00C01013">
      <w:pPr>
        <w:spacing w:after="0" w:line="240" w:lineRule="auto"/>
        <w:ind w:firstLine="720"/>
      </w:pPr>
      <w:r>
        <w:t xml:space="preserve">For each </w:t>
      </w:r>
      <w:r w:rsidR="001D2C48">
        <w:t>R</w:t>
      </w:r>
      <w:r w:rsidR="001D4F01" w:rsidRPr="001D4F01">
        <w:t xml:space="preserve">M Program, the CDRM will need to identify personnel across the command to support the RM program.  This includes subordinate commands that have their own CDRM as required by the </w:t>
      </w:r>
      <w:r w:rsidR="001D4F01" w:rsidRPr="00AA1947">
        <w:t>NJDA</w:t>
      </w:r>
      <w:r w:rsidR="001D4F01" w:rsidRPr="001D4F01">
        <w:t xml:space="preserve"> designation, as well as the individuals that will be acting as RM support staff within each section as determined by the CDRM.  This requirement aligns to section 0101 of the USMC IG Checklist for RM, and section 0104 of the USMC IG Checklist for RM.</w:t>
      </w:r>
    </w:p>
    <w:p w:rsidR="001D4F01" w:rsidRDefault="001D4F01" w:rsidP="00635185">
      <w:pPr>
        <w:spacing w:after="0" w:line="240" w:lineRule="auto"/>
      </w:pPr>
    </w:p>
    <w:p w:rsidR="003A12F5" w:rsidRDefault="003A12F5" w:rsidP="00635185">
      <w:pPr>
        <w:spacing w:after="0" w:line="240" w:lineRule="auto"/>
      </w:pPr>
      <w:r>
        <w:tab/>
      </w:r>
      <w:r w:rsidR="00334FF3">
        <w:t>R</w:t>
      </w:r>
      <w:r w:rsidR="00334FF3" w:rsidRPr="00334FF3">
        <w:t xml:space="preserve">esponsible for oversight of their training for RM, as well as the monitoring of the annual training of the entire command with regards to RM.  This does not mean that the CDRM needs to conduct training or collect the training data, but they are responsible with coordinating with the command training coordinators to verify that all the required RM training is completed. </w:t>
      </w:r>
      <w:r w:rsidR="00AA1947">
        <w:t xml:space="preserve"> </w:t>
      </w:r>
      <w:r w:rsidR="00334FF3" w:rsidRPr="00334FF3">
        <w:t xml:space="preserve">This requirement aligns to section 0102 of the USMC IG Checklist for RM. </w:t>
      </w:r>
      <w:r w:rsidR="00334FF3">
        <w:t xml:space="preserve"> </w:t>
      </w:r>
    </w:p>
    <w:p w:rsidR="00334FF3" w:rsidRDefault="00334FF3" w:rsidP="00635185">
      <w:pPr>
        <w:spacing w:after="0" w:line="240" w:lineRule="auto"/>
      </w:pPr>
      <w:r>
        <w:tab/>
      </w:r>
    </w:p>
    <w:p w:rsidR="00334FF3" w:rsidRDefault="008A6D00" w:rsidP="008A6D00">
      <w:pPr>
        <w:spacing w:after="0" w:line="240" w:lineRule="auto"/>
        <w:ind w:firstLine="720"/>
      </w:pPr>
      <w:r w:rsidRPr="008A6D00">
        <w:t>Creating a RM Progr</w:t>
      </w:r>
      <w:r w:rsidR="001D2C48">
        <w:t>am SOP, aligns with Section 0104</w:t>
      </w:r>
      <w:r w:rsidRPr="008A6D00">
        <w:t xml:space="preserve"> of the USMC IG inspection checklist for Records Management. </w:t>
      </w:r>
      <w:r w:rsidR="001D2C48">
        <w:t xml:space="preserve"> If you upload the SOP into CROSS</w:t>
      </w:r>
      <w:r w:rsidRPr="008A6D00">
        <w:t xml:space="preserve">, the Self </w:t>
      </w:r>
      <w:r w:rsidR="001D2C48">
        <w:t>Inspection Checklist within CROSS</w:t>
      </w:r>
      <w:r w:rsidRPr="008A6D00">
        <w:t xml:space="preserve"> will automatically mark you as compliant for this item.  It will also alert the CDRM if the SOP has not been updated/reviewed within the calendar year.</w:t>
      </w:r>
    </w:p>
    <w:p w:rsidR="00C01013" w:rsidRDefault="00C01013" w:rsidP="008A6D00">
      <w:pPr>
        <w:spacing w:after="0" w:line="240" w:lineRule="auto"/>
        <w:ind w:firstLine="720"/>
      </w:pPr>
    </w:p>
    <w:p w:rsidR="00C01013" w:rsidRPr="00C01013" w:rsidRDefault="00C01013" w:rsidP="00C01013">
      <w:pPr>
        <w:spacing w:after="0" w:line="240" w:lineRule="auto"/>
        <w:rPr>
          <w:b/>
        </w:rPr>
      </w:pPr>
      <w:r w:rsidRPr="00C01013">
        <w:rPr>
          <w:b/>
        </w:rPr>
        <w:t>RM Responsibility</w:t>
      </w:r>
    </w:p>
    <w:p w:rsidR="00C01013" w:rsidRDefault="00C01013" w:rsidP="00C01013">
      <w:pPr>
        <w:spacing w:after="0" w:line="240" w:lineRule="auto"/>
      </w:pPr>
    </w:p>
    <w:p w:rsidR="00C01013" w:rsidRDefault="00C01013" w:rsidP="00C01013">
      <w:pPr>
        <w:spacing w:after="0" w:line="240" w:lineRule="auto"/>
      </w:pPr>
      <w:r>
        <w:tab/>
        <w:t>Each section will be responsible for maintaining</w:t>
      </w:r>
      <w:r w:rsidR="001D2C48">
        <w:t xml:space="preserve"> and disposing of </w:t>
      </w:r>
      <w:r>
        <w:t>their records</w:t>
      </w:r>
      <w:r w:rsidR="00552E3C">
        <w:t>.</w:t>
      </w:r>
      <w:r>
        <w:t xml:space="preserve"> </w:t>
      </w:r>
      <w:r w:rsidR="007D0F94">
        <w:t xml:space="preserve"> </w:t>
      </w:r>
    </w:p>
    <w:p w:rsidR="00C01013" w:rsidRDefault="00C01013" w:rsidP="00C01013">
      <w:pPr>
        <w:spacing w:after="0" w:line="240" w:lineRule="auto"/>
      </w:pPr>
    </w:p>
    <w:p w:rsidR="00C01013" w:rsidRDefault="00C01013" w:rsidP="00C01013">
      <w:pPr>
        <w:spacing w:after="0" w:line="240" w:lineRule="auto"/>
      </w:pPr>
      <w:r>
        <w:tab/>
        <w:t>Each section will be responsible for updating their prog</w:t>
      </w:r>
      <w:r w:rsidR="001D2C48">
        <w:t xml:space="preserve">ram managers if the person has left the job and a new one </w:t>
      </w:r>
      <w:r w:rsidR="0011755D">
        <w:t>is</w:t>
      </w:r>
      <w:r w:rsidR="001D2C48">
        <w:t xml:space="preserve"> taking over</w:t>
      </w:r>
      <w:r>
        <w:t>.</w:t>
      </w:r>
    </w:p>
    <w:p w:rsidR="00C01013" w:rsidRDefault="00C01013" w:rsidP="00C01013">
      <w:pPr>
        <w:spacing w:after="0" w:line="240" w:lineRule="auto"/>
      </w:pPr>
    </w:p>
    <w:p w:rsidR="00C01013" w:rsidRDefault="00C01013" w:rsidP="00C01013">
      <w:pPr>
        <w:spacing w:after="0" w:line="240" w:lineRule="auto"/>
      </w:pPr>
      <w:r>
        <w:tab/>
        <w:t xml:space="preserve">Each section will be required to create their own file plan </w:t>
      </w:r>
      <w:r w:rsidR="001D2C48">
        <w:t>in CROSS</w:t>
      </w:r>
      <w:r>
        <w:t xml:space="preserve"> </w:t>
      </w:r>
      <w:r w:rsidR="00AA1947">
        <w:t xml:space="preserve">website </w:t>
      </w:r>
      <w:r>
        <w:t xml:space="preserve">and update annually. </w:t>
      </w:r>
    </w:p>
    <w:p w:rsidR="00C01013" w:rsidRDefault="00C01013" w:rsidP="00C01013">
      <w:pPr>
        <w:spacing w:after="0" w:line="240" w:lineRule="auto"/>
      </w:pPr>
    </w:p>
    <w:p w:rsidR="00C01013" w:rsidRDefault="00C01013" w:rsidP="00C01013">
      <w:pPr>
        <w:spacing w:after="0" w:line="240" w:lineRule="auto"/>
      </w:pPr>
      <w:r>
        <w:tab/>
        <w:t xml:space="preserve">Each section is responsible for tracking their personnel on records management training.  (CDRM’s do not need a certificate of </w:t>
      </w:r>
      <w:r>
        <w:lastRenderedPageBreak/>
        <w:t xml:space="preserve">each person who took the training). </w:t>
      </w:r>
      <w:r w:rsidR="007D0F94">
        <w:t xml:space="preserve"> </w:t>
      </w:r>
      <w:r>
        <w:t>This re</w:t>
      </w:r>
      <w:r w:rsidR="001D2C48">
        <w:t>quirement aligns to section 0103</w:t>
      </w:r>
      <w:r>
        <w:t xml:space="preserve"> of the USMC IG Checklist</w:t>
      </w:r>
    </w:p>
    <w:p w:rsidR="001D4F01" w:rsidRDefault="001D4F01" w:rsidP="008A6D00">
      <w:pPr>
        <w:spacing w:after="0" w:line="240" w:lineRule="auto"/>
        <w:ind w:firstLine="720"/>
      </w:pPr>
    </w:p>
    <w:p w:rsidR="001D4F01" w:rsidRPr="00C01013" w:rsidRDefault="001D4F01" w:rsidP="001D4F01">
      <w:pPr>
        <w:spacing w:after="0" w:line="240" w:lineRule="auto"/>
        <w:rPr>
          <w:b/>
        </w:rPr>
      </w:pPr>
      <w:r w:rsidRPr="00C01013">
        <w:rPr>
          <w:b/>
        </w:rPr>
        <w:t>Records Management Procedures</w:t>
      </w:r>
    </w:p>
    <w:p w:rsidR="001D4F01" w:rsidRDefault="001D4F01" w:rsidP="001D4F01">
      <w:pPr>
        <w:spacing w:after="0" w:line="240" w:lineRule="auto"/>
      </w:pPr>
    </w:p>
    <w:p w:rsidR="001D4F01" w:rsidRDefault="001D4F01" w:rsidP="001D4F01">
      <w:pPr>
        <w:spacing w:after="0" w:line="240" w:lineRule="auto"/>
      </w:pPr>
      <w:r>
        <w:t>For each section within the authority of the CDRM, each of the following items will required established procedures.  These include:</w:t>
      </w:r>
    </w:p>
    <w:p w:rsidR="001D4F01" w:rsidRDefault="001D4F01" w:rsidP="001D4F01">
      <w:pPr>
        <w:spacing w:after="0" w:line="240" w:lineRule="auto"/>
      </w:pPr>
    </w:p>
    <w:p w:rsidR="001D4F01" w:rsidRDefault="001D4F01" w:rsidP="001D4F01">
      <w:pPr>
        <w:spacing w:after="0" w:line="240" w:lineRule="auto"/>
      </w:pPr>
      <w:r>
        <w:t>•</w:t>
      </w:r>
      <w:r>
        <w:tab/>
        <w:t>Records Identification</w:t>
      </w:r>
    </w:p>
    <w:p w:rsidR="001D4F01" w:rsidRDefault="001D4F01" w:rsidP="001D4F01">
      <w:pPr>
        <w:spacing w:after="0" w:line="240" w:lineRule="auto"/>
      </w:pPr>
      <w:r>
        <w:t>•</w:t>
      </w:r>
      <w:r>
        <w:tab/>
        <w:t>Records Collection</w:t>
      </w:r>
    </w:p>
    <w:p w:rsidR="001D4F01" w:rsidRDefault="001D4F01" w:rsidP="001D4F01">
      <w:pPr>
        <w:spacing w:after="0" w:line="240" w:lineRule="auto"/>
      </w:pPr>
      <w:r>
        <w:t>•</w:t>
      </w:r>
      <w:r>
        <w:tab/>
        <w:t>Records Storage</w:t>
      </w:r>
    </w:p>
    <w:p w:rsidR="001D4F01" w:rsidRDefault="001D4F01" w:rsidP="001D4F01">
      <w:pPr>
        <w:spacing w:after="0" w:line="240" w:lineRule="auto"/>
      </w:pPr>
      <w:r>
        <w:t>•</w:t>
      </w:r>
      <w:r>
        <w:tab/>
        <w:t>Records Management and Retrieval</w:t>
      </w:r>
    </w:p>
    <w:p w:rsidR="001D4F01" w:rsidRDefault="001D4F01" w:rsidP="001D4F01">
      <w:pPr>
        <w:spacing w:after="0" w:line="240" w:lineRule="auto"/>
      </w:pPr>
      <w:r>
        <w:t>•</w:t>
      </w:r>
      <w:r>
        <w:tab/>
        <w:t>Records Disposal</w:t>
      </w:r>
    </w:p>
    <w:p w:rsidR="001D4F01" w:rsidRDefault="001D4F01" w:rsidP="001D4F01">
      <w:pPr>
        <w:spacing w:after="0" w:line="240" w:lineRule="auto"/>
      </w:pPr>
    </w:p>
    <w:p w:rsidR="001D4F01" w:rsidRPr="00C01013" w:rsidRDefault="001D4F01" w:rsidP="001D4F01">
      <w:pPr>
        <w:spacing w:after="0" w:line="240" w:lineRule="auto"/>
        <w:rPr>
          <w:b/>
        </w:rPr>
      </w:pPr>
      <w:r w:rsidRPr="00C01013">
        <w:rPr>
          <w:b/>
        </w:rPr>
        <w:t>Records Identification</w:t>
      </w:r>
    </w:p>
    <w:p w:rsidR="001D4F01" w:rsidRDefault="001D4F01" w:rsidP="001D4F01">
      <w:pPr>
        <w:spacing w:after="0" w:line="240" w:lineRule="auto"/>
      </w:pPr>
    </w:p>
    <w:p w:rsidR="001D4F01" w:rsidRDefault="001D4F01" w:rsidP="001D4F01">
      <w:pPr>
        <w:spacing w:after="0" w:line="240" w:lineRule="auto"/>
      </w:pPr>
      <w:r>
        <w:t>It is very important to note that the first step is to identify the types of records each section within the command generates and then eac</w:t>
      </w:r>
      <w:r w:rsidR="00552E3C">
        <w:t>h section created during the area of responsibility</w:t>
      </w:r>
      <w:r>
        <w:t xml:space="preserve"> process will create their own file plan following the procedures below.  They must do four things for their file plan:</w:t>
      </w:r>
    </w:p>
    <w:p w:rsidR="001D4F01" w:rsidRDefault="001D4F01" w:rsidP="001D4F01">
      <w:pPr>
        <w:spacing w:after="0" w:line="240" w:lineRule="auto"/>
      </w:pPr>
    </w:p>
    <w:p w:rsidR="001D4F01" w:rsidRDefault="001D4F01" w:rsidP="001D4F01">
      <w:pPr>
        <w:spacing w:after="0" w:line="240" w:lineRule="auto"/>
      </w:pPr>
      <w:r>
        <w:t>•</w:t>
      </w:r>
      <w:r>
        <w:tab/>
        <w:t>Determine which of the D</w:t>
      </w:r>
      <w:r w:rsidR="00AA1947">
        <w:t>epartment of the Navy (D</w:t>
      </w:r>
      <w:r>
        <w:t>ON</w:t>
      </w:r>
      <w:r w:rsidR="00AA1947">
        <w:t>)</w:t>
      </w:r>
      <w:r>
        <w:t xml:space="preserve"> Bucket Schedules the record will be managed by</w:t>
      </w:r>
      <w:r w:rsidR="007D0F94">
        <w:t>;</w:t>
      </w:r>
    </w:p>
    <w:p w:rsidR="00552E3C" w:rsidRDefault="00552E3C" w:rsidP="001D4F01">
      <w:pPr>
        <w:spacing w:after="0" w:line="240" w:lineRule="auto"/>
      </w:pPr>
    </w:p>
    <w:p w:rsidR="001D4F01" w:rsidRDefault="001D4F01" w:rsidP="001D4F01">
      <w:pPr>
        <w:spacing w:after="0" w:line="240" w:lineRule="auto"/>
      </w:pPr>
      <w:r>
        <w:t>•</w:t>
      </w:r>
      <w:r>
        <w:tab/>
        <w:t>Check the bucket</w:t>
      </w:r>
      <w:r w:rsidR="00AA1947">
        <w:t xml:space="preserve"> schedule under the file plan on the</w:t>
      </w:r>
      <w:r>
        <w:t xml:space="preserve"> </w:t>
      </w:r>
      <w:r w:rsidR="001D2C48">
        <w:t>CROSS</w:t>
      </w:r>
      <w:r w:rsidR="00AA1947">
        <w:t xml:space="preserve"> website</w:t>
      </w:r>
      <w:r w:rsidR="007D0F94">
        <w:t>;</w:t>
      </w:r>
    </w:p>
    <w:p w:rsidR="00264462" w:rsidRDefault="00264462" w:rsidP="001D4F01">
      <w:pPr>
        <w:spacing w:after="0" w:line="240" w:lineRule="auto"/>
      </w:pPr>
    </w:p>
    <w:p w:rsidR="001D4F01" w:rsidRDefault="001D4F01" w:rsidP="001D4F01">
      <w:pPr>
        <w:spacing w:after="0" w:line="240" w:lineRule="auto"/>
      </w:pPr>
      <w:r>
        <w:t>•</w:t>
      </w:r>
      <w:r>
        <w:tab/>
        <w:t>For each record, determine if it can be stored electronically and if not, why</w:t>
      </w:r>
      <w:r w:rsidR="007D0F94">
        <w:t>; and</w:t>
      </w:r>
    </w:p>
    <w:p w:rsidR="00264462" w:rsidRDefault="00264462" w:rsidP="001D4F01">
      <w:pPr>
        <w:spacing w:after="0" w:line="240" w:lineRule="auto"/>
      </w:pPr>
    </w:p>
    <w:p w:rsidR="001D4F01" w:rsidRDefault="001D4F01" w:rsidP="001D4F01">
      <w:pPr>
        <w:spacing w:after="0" w:line="240" w:lineRule="auto"/>
      </w:pPr>
      <w:r>
        <w:t>•</w:t>
      </w:r>
      <w:r>
        <w:tab/>
        <w:t xml:space="preserve">Document for each record that is not able to be stored in </w:t>
      </w:r>
      <w:r w:rsidR="00AA1947">
        <w:t xml:space="preserve">electronically </w:t>
      </w:r>
      <w:r>
        <w:t>in the notes section of the file plan.  This will be your exception file.</w:t>
      </w:r>
    </w:p>
    <w:p w:rsidR="00264462" w:rsidRDefault="00264462" w:rsidP="001D4F01">
      <w:pPr>
        <w:spacing w:after="0" w:line="240" w:lineRule="auto"/>
      </w:pPr>
    </w:p>
    <w:p w:rsidR="00901CBB" w:rsidRPr="00F17913" w:rsidRDefault="00C4180D" w:rsidP="001D4F01">
      <w:pPr>
        <w:spacing w:after="0" w:line="240" w:lineRule="auto"/>
        <w:rPr>
          <w:b/>
        </w:rPr>
      </w:pPr>
      <w:r w:rsidRPr="00F17913">
        <w:rPr>
          <w:b/>
        </w:rPr>
        <w:t xml:space="preserve">Records Collection </w:t>
      </w:r>
    </w:p>
    <w:p w:rsidR="00C4180D" w:rsidRDefault="00C4180D" w:rsidP="001D4F01">
      <w:pPr>
        <w:spacing w:after="0" w:line="240" w:lineRule="auto"/>
      </w:pPr>
    </w:p>
    <w:p w:rsidR="00C4180D" w:rsidRDefault="00F17913" w:rsidP="001D4F01">
      <w:pPr>
        <w:spacing w:after="0" w:line="240" w:lineRule="auto"/>
      </w:pPr>
      <w:r>
        <w:t xml:space="preserve">MCIEAST-MCB CAMLEJ has 4 ways of housing a record.  </w:t>
      </w:r>
      <w:r w:rsidR="00C4180D">
        <w:t xml:space="preserve"> </w:t>
      </w:r>
    </w:p>
    <w:p w:rsidR="00F17913" w:rsidRDefault="00F17913" w:rsidP="001D4F01">
      <w:pPr>
        <w:spacing w:after="0" w:line="240" w:lineRule="auto"/>
      </w:pPr>
    </w:p>
    <w:p w:rsidR="00F17913" w:rsidRDefault="00F17913" w:rsidP="001D4F01">
      <w:pPr>
        <w:spacing w:after="0" w:line="240" w:lineRule="auto"/>
      </w:pPr>
      <w:r w:rsidRPr="00F17913">
        <w:t xml:space="preserve">1. </w:t>
      </w:r>
      <w:r>
        <w:t xml:space="preserve"> </w:t>
      </w:r>
      <w:r w:rsidRPr="00F17913">
        <w:t>Share Drive (S: Network Drive) - contains all operational records under the MCIEAST-MCB CA</w:t>
      </w:r>
      <w:r w:rsidR="003C58DC">
        <w:t>MLEJ folder hierarchy, which is</w:t>
      </w:r>
      <w:r w:rsidRPr="00F17913">
        <w:t xml:space="preserve"> used to store both operational documents and </w:t>
      </w:r>
      <w:r w:rsidR="001D2C48">
        <w:t xml:space="preserve">electronic </w:t>
      </w:r>
      <w:r w:rsidRPr="00F17913">
        <w:t xml:space="preserve">records.  </w:t>
      </w:r>
    </w:p>
    <w:p w:rsidR="00F17913" w:rsidRDefault="00F17913" w:rsidP="001D4F01">
      <w:pPr>
        <w:spacing w:after="0" w:line="240" w:lineRule="auto"/>
      </w:pPr>
    </w:p>
    <w:p w:rsidR="00F17913" w:rsidRDefault="00F17913" w:rsidP="001D4F01">
      <w:pPr>
        <w:spacing w:after="0" w:line="240" w:lineRule="auto"/>
      </w:pPr>
      <w:r w:rsidRPr="00F17913">
        <w:t xml:space="preserve">2. </w:t>
      </w:r>
      <w:r>
        <w:t xml:space="preserve"> </w:t>
      </w:r>
      <w:r w:rsidRPr="00F17913">
        <w:t>SharePoint – Is another workspace for documents and records that some sections use to store their files.  SharePoint site collection that contains sites for each of the main sections of the command. There should be folders for each of the record types identified and recor</w:t>
      </w:r>
      <w:r w:rsidR="001D2C48">
        <w:t>ded in the file plan within CROSS</w:t>
      </w:r>
      <w:r w:rsidR="00AA1947">
        <w:t xml:space="preserve"> website</w:t>
      </w:r>
      <w:r w:rsidRPr="00F17913">
        <w:t xml:space="preserve">.  </w:t>
      </w:r>
    </w:p>
    <w:p w:rsidR="00F17913" w:rsidRDefault="00F17913" w:rsidP="001D4F01">
      <w:pPr>
        <w:spacing w:after="0" w:line="240" w:lineRule="auto"/>
      </w:pPr>
    </w:p>
    <w:p w:rsidR="00F17913" w:rsidRDefault="00F17913" w:rsidP="00F17913">
      <w:pPr>
        <w:spacing w:after="0" w:line="240" w:lineRule="auto"/>
      </w:pPr>
      <w:r>
        <w:t xml:space="preserve">3.  Paper Records – There are still many paper records across the command being maintained and created according multiple policies and business needs.  </w:t>
      </w:r>
      <w:r w:rsidR="001D2C48">
        <w:t>(</w:t>
      </w:r>
      <w:r>
        <w:t>It is ok to maintain paper records</w:t>
      </w:r>
      <w:r w:rsidR="007D0F94">
        <w:t>,</w:t>
      </w:r>
      <w:r>
        <w:t xml:space="preserve"> but the rational for each record type must be documented as a note within the organizational fil</w:t>
      </w:r>
      <w:r w:rsidR="001D2C48">
        <w:t>e plan within CROSS</w:t>
      </w:r>
      <w:r w:rsidR="00AA1947">
        <w:t xml:space="preserve"> website</w:t>
      </w:r>
      <w:r w:rsidR="001D2C48">
        <w:t>)</w:t>
      </w:r>
      <w:r>
        <w:t>.</w:t>
      </w:r>
      <w:r w:rsidR="007D0F94">
        <w:t xml:space="preserve">  The preferred method is electronic records.</w:t>
      </w:r>
    </w:p>
    <w:p w:rsidR="00F17913" w:rsidRDefault="00F17913" w:rsidP="00F17913">
      <w:pPr>
        <w:spacing w:after="0" w:line="240" w:lineRule="auto"/>
      </w:pPr>
    </w:p>
    <w:p w:rsidR="00F17913" w:rsidRDefault="00F17913" w:rsidP="00F17913">
      <w:pPr>
        <w:spacing w:after="0" w:line="240" w:lineRule="auto"/>
      </w:pPr>
      <w:r>
        <w:t xml:space="preserve">4.  Systems of Record – Multiple systems are being utilized across the command and records are created within and stored within them. </w:t>
      </w:r>
      <w:r w:rsidR="007D0F94">
        <w:t xml:space="preserve"> </w:t>
      </w:r>
      <w:r>
        <w:t>If a system of record is identified as the repository/owner of the record, this must be identified within the notes section of the file plan associated with the record type.</w:t>
      </w:r>
    </w:p>
    <w:p w:rsidR="003A7BD9" w:rsidRDefault="003A7BD9" w:rsidP="00F17913">
      <w:pPr>
        <w:spacing w:after="0" w:line="240" w:lineRule="auto"/>
      </w:pPr>
    </w:p>
    <w:p w:rsidR="003A7BD9" w:rsidRPr="00C01013" w:rsidRDefault="003A7BD9" w:rsidP="00F17913">
      <w:pPr>
        <w:spacing w:after="0" w:line="240" w:lineRule="auto"/>
        <w:rPr>
          <w:b/>
        </w:rPr>
      </w:pPr>
      <w:r w:rsidRPr="00C01013">
        <w:rPr>
          <w:b/>
        </w:rPr>
        <w:t>Records Storage</w:t>
      </w:r>
      <w:r w:rsidR="0090402D" w:rsidRPr="00C01013">
        <w:rPr>
          <w:b/>
        </w:rPr>
        <w:t>, Management</w:t>
      </w:r>
      <w:r w:rsidR="007D0F94">
        <w:rPr>
          <w:b/>
        </w:rPr>
        <w:t>,</w:t>
      </w:r>
      <w:r w:rsidR="0090402D" w:rsidRPr="00C01013">
        <w:rPr>
          <w:b/>
        </w:rPr>
        <w:t xml:space="preserve"> and Retrieval</w:t>
      </w:r>
    </w:p>
    <w:p w:rsidR="003A7BD9" w:rsidRDefault="003A7BD9" w:rsidP="00F17913">
      <w:pPr>
        <w:spacing w:after="0" w:line="240" w:lineRule="auto"/>
      </w:pPr>
    </w:p>
    <w:p w:rsidR="0090402D" w:rsidRDefault="0090402D" w:rsidP="00F17913">
      <w:pPr>
        <w:spacing w:after="0" w:line="240" w:lineRule="auto"/>
      </w:pPr>
      <w:r w:rsidRPr="0090402D">
        <w:t>All electronic records stored in MCTILMs/MCEITS</w:t>
      </w:r>
      <w:r w:rsidR="00AA1947">
        <w:t xml:space="preserve"> website</w:t>
      </w:r>
      <w:r w:rsidRPr="0090402D">
        <w:t xml:space="preserve"> will be managed by their staff and they </w:t>
      </w:r>
      <w:r w:rsidR="007D0F94">
        <w:t xml:space="preserve">must </w:t>
      </w:r>
      <w:r w:rsidRPr="0090402D">
        <w:t xml:space="preserve">have procedures </w:t>
      </w:r>
      <w:r w:rsidR="007D0F94">
        <w:t>in place on</w:t>
      </w:r>
      <w:r w:rsidRPr="0090402D">
        <w:t xml:space="preserve"> how to retrieve records and the system is automated to dispose of records as required.</w:t>
      </w:r>
    </w:p>
    <w:p w:rsidR="0090402D" w:rsidRDefault="0090402D" w:rsidP="00F17913">
      <w:pPr>
        <w:spacing w:after="0" w:line="240" w:lineRule="auto"/>
      </w:pPr>
    </w:p>
    <w:p w:rsidR="0090402D" w:rsidRDefault="0090402D" w:rsidP="0090402D">
      <w:pPr>
        <w:spacing w:after="0" w:line="240" w:lineRule="auto"/>
      </w:pPr>
      <w:r>
        <w:t>P</w:t>
      </w:r>
      <w:r w:rsidR="001D2C48">
        <w:t>aper records, identified in CROSS</w:t>
      </w:r>
      <w:r>
        <w:t xml:space="preserve"> file plan notes, will be managed by the </w:t>
      </w:r>
      <w:r w:rsidR="00430AA4">
        <w:t>section</w:t>
      </w:r>
      <w:r>
        <w:t xml:space="preserve"> that creates them, </w:t>
      </w:r>
      <w:r w:rsidR="00430AA4">
        <w:t>and all requests for access will</w:t>
      </w:r>
      <w:r>
        <w:t xml:space="preserve"> be handled by the RM support staff.  There are </w:t>
      </w:r>
      <w:r w:rsidR="00430AA4">
        <w:t>exempts</w:t>
      </w:r>
      <w:r>
        <w:t xml:space="preserve"> for legal investigations that will be directed by S</w:t>
      </w:r>
      <w:r w:rsidR="007D0F94">
        <w:t>taff Judge Advocate</w:t>
      </w:r>
      <w:r>
        <w:t xml:space="preserve"> in accordance with policy.</w:t>
      </w:r>
    </w:p>
    <w:p w:rsidR="007D0F94" w:rsidRDefault="007D0F94" w:rsidP="0090402D">
      <w:pPr>
        <w:spacing w:after="0" w:line="240" w:lineRule="auto"/>
      </w:pPr>
    </w:p>
    <w:p w:rsidR="0090402D" w:rsidRDefault="0090402D" w:rsidP="0090402D">
      <w:pPr>
        <w:spacing w:after="0" w:line="240" w:lineRule="auto"/>
      </w:pPr>
      <w:r>
        <w:t>Records stored in Systems of Records, will be identified in th</w:t>
      </w:r>
      <w:r w:rsidR="001D2C48">
        <w:t>e CROSS</w:t>
      </w:r>
      <w:r>
        <w:t xml:space="preserve"> file plan notes. </w:t>
      </w:r>
    </w:p>
    <w:p w:rsidR="0090402D" w:rsidRDefault="0090402D" w:rsidP="0090402D">
      <w:pPr>
        <w:spacing w:after="0" w:line="240" w:lineRule="auto"/>
      </w:pPr>
    </w:p>
    <w:p w:rsidR="0090402D" w:rsidRPr="00C01013" w:rsidRDefault="0090402D" w:rsidP="00F17913">
      <w:pPr>
        <w:spacing w:after="0" w:line="240" w:lineRule="auto"/>
        <w:rPr>
          <w:b/>
        </w:rPr>
      </w:pPr>
      <w:r w:rsidRPr="00C01013">
        <w:rPr>
          <w:b/>
        </w:rPr>
        <w:t>Disposal</w:t>
      </w:r>
    </w:p>
    <w:p w:rsidR="0090402D" w:rsidRDefault="0090402D" w:rsidP="00F17913">
      <w:pPr>
        <w:spacing w:after="0" w:line="240" w:lineRule="auto"/>
      </w:pPr>
    </w:p>
    <w:p w:rsidR="002B4000" w:rsidRDefault="0090402D" w:rsidP="00F17913">
      <w:pPr>
        <w:spacing w:after="0" w:line="240" w:lineRule="auto"/>
      </w:pPr>
      <w:r>
        <w:t xml:space="preserve">The RM for each section will follow the </w:t>
      </w:r>
      <w:r w:rsidR="001D2C48">
        <w:t xml:space="preserve">new </w:t>
      </w:r>
      <w:r>
        <w:t xml:space="preserve">bucket schedule for disposal of records.  </w:t>
      </w:r>
      <w:r w:rsidR="001A6B3F">
        <w:t>This bucket schedule c</w:t>
      </w:r>
      <w:r w:rsidR="001D2C48">
        <w:t>an be found on the CROSS</w:t>
      </w:r>
      <w:r w:rsidR="002B4000">
        <w:t xml:space="preserve"> website and will be updated annually or when needed. </w:t>
      </w:r>
      <w:r w:rsidR="001D2C48">
        <w:t xml:space="preserve">This Bucket Schedule is also to be used on paper records and records held on the share drive.  *** </w:t>
      </w:r>
      <w:r w:rsidR="001D2C48" w:rsidRPr="001D2C48">
        <w:rPr>
          <w:b/>
          <w:u w:val="single"/>
        </w:rPr>
        <w:t>SSIC are still used to identify the record, and the bucket schedule is used for destruction of the record</w:t>
      </w:r>
    </w:p>
    <w:p w:rsidR="00657ADF" w:rsidRPr="00C01013" w:rsidRDefault="00657ADF" w:rsidP="00657ADF">
      <w:pPr>
        <w:pStyle w:val="Heading2"/>
        <w:numPr>
          <w:ilvl w:val="0"/>
          <w:numId w:val="0"/>
        </w:numPr>
        <w:rPr>
          <w:rFonts w:ascii="Courier New" w:hAnsi="Courier New" w:cs="Courier New"/>
          <w:b/>
          <w:sz w:val="22"/>
          <w:szCs w:val="22"/>
        </w:rPr>
      </w:pPr>
      <w:bookmarkStart w:id="1" w:name="_Toc16769901"/>
      <w:r w:rsidRPr="00C01013">
        <w:rPr>
          <w:rFonts w:ascii="Courier New" w:hAnsi="Courier New" w:cs="Courier New"/>
          <w:b/>
          <w:sz w:val="22"/>
          <w:szCs w:val="22"/>
        </w:rPr>
        <w:t>Maintenance and Supervision of Program</w:t>
      </w:r>
      <w:bookmarkEnd w:id="1"/>
    </w:p>
    <w:p w:rsidR="00657ADF" w:rsidRPr="008D5761" w:rsidRDefault="00657ADF" w:rsidP="00657ADF">
      <w:pPr>
        <w:rPr>
          <w:rFonts w:cs="Courier New"/>
        </w:rPr>
      </w:pPr>
      <w:r w:rsidRPr="008D5761">
        <w:rPr>
          <w:rFonts w:cs="Courier New"/>
        </w:rPr>
        <w:t xml:space="preserve">The CDRM is responsible for the maintenance and supervision of the records management program. </w:t>
      </w:r>
      <w:r>
        <w:rPr>
          <w:rFonts w:cs="Courier New"/>
        </w:rPr>
        <w:t xml:space="preserve"> </w:t>
      </w:r>
      <w:r w:rsidRPr="008D5761">
        <w:rPr>
          <w:rFonts w:cs="Courier New"/>
        </w:rPr>
        <w:t>They are operating on behalf of the Command Leadership via their appointment as CDRM.</w:t>
      </w:r>
      <w:r>
        <w:rPr>
          <w:rFonts w:cs="Courier New"/>
        </w:rPr>
        <w:t xml:space="preserve">  For MCIEAST-MCB CAMLEJ</w:t>
      </w:r>
      <w:r w:rsidRPr="008D5761">
        <w:rPr>
          <w:rFonts w:cs="Courier New"/>
        </w:rPr>
        <w:t>, the following supervisory actions are required:</w:t>
      </w:r>
    </w:p>
    <w:p w:rsidR="00303A2D" w:rsidRPr="0011755D" w:rsidRDefault="0011755D" w:rsidP="0011755D">
      <w:pPr>
        <w:rPr>
          <w:rFonts w:cs="Courier New"/>
        </w:rPr>
      </w:pPr>
      <w:r>
        <w:rPr>
          <w:rFonts w:cs="Courier New"/>
        </w:rPr>
        <w:t xml:space="preserve">    </w:t>
      </w:r>
      <w:proofErr w:type="gramStart"/>
      <w:r>
        <w:rPr>
          <w:rFonts w:cs="Courier New"/>
        </w:rPr>
        <w:t xml:space="preserve">a.  </w:t>
      </w:r>
      <w:r w:rsidR="005A768D" w:rsidRPr="0011755D">
        <w:rPr>
          <w:rFonts w:cs="Courier New"/>
        </w:rPr>
        <w:t>Annually</w:t>
      </w:r>
      <w:proofErr w:type="gramEnd"/>
      <w:r w:rsidR="005A768D" w:rsidRPr="0011755D">
        <w:rPr>
          <w:rFonts w:cs="Courier New"/>
        </w:rPr>
        <w:t xml:space="preserve"> send a reminder email to all sections to review their records, close out annual records and create a file plan for the year</w:t>
      </w:r>
    </w:p>
    <w:p w:rsidR="00657ADF" w:rsidRPr="0011755D" w:rsidRDefault="0011755D" w:rsidP="0011755D">
      <w:pPr>
        <w:rPr>
          <w:rFonts w:cs="Courier New"/>
        </w:rPr>
      </w:pPr>
      <w:r>
        <w:rPr>
          <w:rFonts w:cs="Courier New"/>
        </w:rPr>
        <w:t xml:space="preserve">    </w:t>
      </w:r>
      <w:proofErr w:type="gramStart"/>
      <w:r>
        <w:rPr>
          <w:rFonts w:cs="Courier New"/>
        </w:rPr>
        <w:t xml:space="preserve">b.  </w:t>
      </w:r>
      <w:proofErr w:type="spellStart"/>
      <w:r w:rsidR="005A768D" w:rsidRPr="0011755D">
        <w:rPr>
          <w:rFonts w:cs="Courier New"/>
        </w:rPr>
        <w:t>MonthlyCheck</w:t>
      </w:r>
      <w:proofErr w:type="spellEnd"/>
      <w:proofErr w:type="gramEnd"/>
      <w:r w:rsidR="005A768D" w:rsidRPr="0011755D">
        <w:rPr>
          <w:rFonts w:cs="Courier New"/>
        </w:rPr>
        <w:t xml:space="preserve"> CROSS  to update any outdated information</w:t>
      </w:r>
    </w:p>
    <w:p w:rsidR="005A768D" w:rsidRPr="0011755D" w:rsidRDefault="0011755D" w:rsidP="0011755D">
      <w:pPr>
        <w:rPr>
          <w:rFonts w:cs="Courier New"/>
        </w:rPr>
      </w:pPr>
      <w:r>
        <w:rPr>
          <w:rFonts w:cs="Courier New"/>
        </w:rPr>
        <w:t xml:space="preserve">    </w:t>
      </w:r>
      <w:proofErr w:type="gramStart"/>
      <w:r>
        <w:rPr>
          <w:rFonts w:cs="Courier New"/>
        </w:rPr>
        <w:t xml:space="preserve">c.  </w:t>
      </w:r>
      <w:r w:rsidR="005A768D" w:rsidRPr="0011755D">
        <w:rPr>
          <w:rFonts w:cs="Courier New"/>
        </w:rPr>
        <w:t>Annually</w:t>
      </w:r>
      <w:proofErr w:type="gramEnd"/>
      <w:r w:rsidR="005A768D" w:rsidRPr="0011755D">
        <w:rPr>
          <w:rFonts w:cs="Courier New"/>
        </w:rPr>
        <w:t xml:space="preserve"> </w:t>
      </w:r>
      <w:r w:rsidR="00657ADF" w:rsidRPr="0011755D">
        <w:rPr>
          <w:rFonts w:cs="Courier New"/>
        </w:rPr>
        <w:t>Request Training Data</w:t>
      </w:r>
    </w:p>
    <w:p w:rsidR="00657ADF" w:rsidRPr="0011755D" w:rsidRDefault="0011755D" w:rsidP="0011755D">
      <w:pPr>
        <w:rPr>
          <w:rFonts w:cs="Courier New"/>
        </w:rPr>
      </w:pPr>
      <w:r>
        <w:rPr>
          <w:rFonts w:cs="Courier New"/>
        </w:rPr>
        <w:t xml:space="preserve">    </w:t>
      </w:r>
      <w:proofErr w:type="gramStart"/>
      <w:r>
        <w:rPr>
          <w:rFonts w:cs="Courier New"/>
        </w:rPr>
        <w:t xml:space="preserve">d.  </w:t>
      </w:r>
      <w:r w:rsidR="00657ADF" w:rsidRPr="0011755D">
        <w:rPr>
          <w:rFonts w:cs="Courier New"/>
        </w:rPr>
        <w:t>CMD</w:t>
      </w:r>
      <w:proofErr w:type="gramEnd"/>
      <w:r w:rsidR="00657ADF" w:rsidRPr="0011755D">
        <w:rPr>
          <w:rFonts w:cs="Courier New"/>
        </w:rPr>
        <w:t xml:space="preserve"> Self Inspection to be done annually within </w:t>
      </w:r>
      <w:r w:rsidR="005A768D" w:rsidRPr="0011755D">
        <w:rPr>
          <w:rFonts w:cs="Courier New"/>
        </w:rPr>
        <w:t>CROSS</w:t>
      </w:r>
    </w:p>
    <w:p w:rsidR="0011755D" w:rsidRDefault="0011755D" w:rsidP="005A768D">
      <w:pPr>
        <w:rPr>
          <w:rFonts w:cs="Courier New"/>
          <w:b/>
        </w:rPr>
      </w:pPr>
    </w:p>
    <w:p w:rsidR="0011755D" w:rsidRDefault="0011755D" w:rsidP="005A768D">
      <w:pPr>
        <w:rPr>
          <w:rFonts w:cs="Courier New"/>
          <w:b/>
        </w:rPr>
      </w:pPr>
      <w:r>
        <w:rPr>
          <w:rFonts w:cs="Courier New"/>
          <w:b/>
        </w:rPr>
        <w:t>***</w:t>
      </w:r>
      <w:r w:rsidRPr="0011755D">
        <w:rPr>
          <w:rFonts w:cs="Courier New"/>
          <w:b/>
        </w:rPr>
        <w:t>Registered RM’s in CROSS are also the designated Essential Records Holder for their section.</w:t>
      </w:r>
    </w:p>
    <w:p w:rsidR="0011755D" w:rsidRDefault="0011755D" w:rsidP="005A768D">
      <w:pPr>
        <w:rPr>
          <w:rFonts w:cs="Courier New"/>
          <w:b/>
          <w:u w:val="single"/>
        </w:rPr>
      </w:pPr>
    </w:p>
    <w:p w:rsidR="005A768D" w:rsidRPr="0011755D" w:rsidRDefault="005A768D" w:rsidP="005A768D">
      <w:pPr>
        <w:rPr>
          <w:rFonts w:cs="Courier New"/>
          <w:b/>
          <w:u w:val="single"/>
        </w:rPr>
      </w:pPr>
      <w:r w:rsidRPr="0011755D">
        <w:rPr>
          <w:rFonts w:cs="Courier New"/>
          <w:b/>
          <w:u w:val="single"/>
        </w:rPr>
        <w:t xml:space="preserve">Essential Records </w:t>
      </w:r>
    </w:p>
    <w:p w:rsidR="005A768D" w:rsidRDefault="005A768D" w:rsidP="005A768D">
      <w:pPr>
        <w:rPr>
          <w:rFonts w:cs="Courier New"/>
        </w:rPr>
      </w:pPr>
      <w:r>
        <w:rPr>
          <w:rFonts w:cs="Courier New"/>
        </w:rPr>
        <w:t xml:space="preserve">Essential </w:t>
      </w:r>
      <w:r w:rsidRPr="005A768D">
        <w:rPr>
          <w:rFonts w:cs="Courier New"/>
        </w:rPr>
        <w:t>records are agency records that are needed to meet</w:t>
      </w:r>
      <w:r>
        <w:rPr>
          <w:rFonts w:cs="Courier New"/>
        </w:rPr>
        <w:t xml:space="preserve"> </w:t>
      </w:r>
      <w:r w:rsidRPr="005A768D">
        <w:rPr>
          <w:rFonts w:cs="Courier New"/>
        </w:rPr>
        <w:t>operational responsibility under national security emergencies or other</w:t>
      </w:r>
      <w:r>
        <w:rPr>
          <w:rFonts w:cs="Courier New"/>
        </w:rPr>
        <w:t xml:space="preserve"> </w:t>
      </w:r>
      <w:r w:rsidRPr="005A768D">
        <w:rPr>
          <w:rFonts w:cs="Courier New"/>
        </w:rPr>
        <w:t>emergency or disaster conditions (emergency operating records) and/or to</w:t>
      </w:r>
      <w:r>
        <w:rPr>
          <w:rFonts w:cs="Courier New"/>
        </w:rPr>
        <w:t xml:space="preserve"> </w:t>
      </w:r>
      <w:r w:rsidRPr="005A768D">
        <w:rPr>
          <w:rFonts w:cs="Courier New"/>
        </w:rPr>
        <w:t>protect the legal and financial rights of the Government and those affected</w:t>
      </w:r>
      <w:r>
        <w:rPr>
          <w:rFonts w:cs="Courier New"/>
        </w:rPr>
        <w:t xml:space="preserve"> </w:t>
      </w:r>
      <w:r w:rsidRPr="005A768D">
        <w:rPr>
          <w:rFonts w:cs="Courier New"/>
        </w:rPr>
        <w:t xml:space="preserve">by Government activities (legal and </w:t>
      </w:r>
      <w:r w:rsidR="0011755D">
        <w:rPr>
          <w:rFonts w:cs="Courier New"/>
        </w:rPr>
        <w:t>financial rights records).  Essential</w:t>
      </w:r>
      <w:r w:rsidRPr="005A768D">
        <w:rPr>
          <w:rFonts w:cs="Courier New"/>
        </w:rPr>
        <w:t xml:space="preserve"> records</w:t>
      </w:r>
      <w:r>
        <w:rPr>
          <w:rFonts w:cs="Courier New"/>
        </w:rPr>
        <w:t xml:space="preserve"> </w:t>
      </w:r>
      <w:r w:rsidRPr="005A768D">
        <w:rPr>
          <w:rFonts w:cs="Courier New"/>
        </w:rPr>
        <w:t>assist the organization to restore and/or sustain near normal operations</w:t>
      </w:r>
      <w:r>
        <w:rPr>
          <w:rFonts w:cs="Courier New"/>
        </w:rPr>
        <w:t xml:space="preserve"> </w:t>
      </w:r>
      <w:r w:rsidRPr="005A768D">
        <w:rPr>
          <w:rFonts w:cs="Courier New"/>
        </w:rPr>
        <w:t>during and after a natural disast</w:t>
      </w:r>
      <w:r w:rsidR="0011755D">
        <w:rPr>
          <w:rFonts w:cs="Courier New"/>
        </w:rPr>
        <w:t xml:space="preserve">er, emergency or attack.  </w:t>
      </w:r>
      <w:r w:rsidR="00ED071F">
        <w:rPr>
          <w:rFonts w:cs="Courier New"/>
        </w:rPr>
        <w:t>Essential</w:t>
      </w:r>
      <w:r w:rsidRPr="005A768D">
        <w:rPr>
          <w:rFonts w:cs="Courier New"/>
        </w:rPr>
        <w:t xml:space="preserve"> Records</w:t>
      </w:r>
      <w:r>
        <w:rPr>
          <w:rFonts w:cs="Courier New"/>
        </w:rPr>
        <w:t xml:space="preserve"> </w:t>
      </w:r>
      <w:r w:rsidRPr="005A768D">
        <w:rPr>
          <w:rFonts w:cs="Courier New"/>
        </w:rPr>
        <w:t>Program operates under policies, plans, and procedures to identify, use, and</w:t>
      </w:r>
      <w:r>
        <w:rPr>
          <w:rFonts w:cs="Courier New"/>
        </w:rPr>
        <w:t xml:space="preserve"> </w:t>
      </w:r>
      <w:r w:rsidRPr="005A768D">
        <w:rPr>
          <w:rFonts w:cs="Courier New"/>
        </w:rPr>
        <w:t>protect essential records to meet operational responsibilities under national</w:t>
      </w:r>
      <w:r>
        <w:rPr>
          <w:rFonts w:cs="Courier New"/>
        </w:rPr>
        <w:t xml:space="preserve"> </w:t>
      </w:r>
      <w:r w:rsidRPr="005A768D">
        <w:rPr>
          <w:rFonts w:cs="Courier New"/>
        </w:rPr>
        <w:t>security emergencies or other emergency or disaster conditions, or to protect</w:t>
      </w:r>
      <w:r>
        <w:rPr>
          <w:rFonts w:cs="Courier New"/>
        </w:rPr>
        <w:t xml:space="preserve"> </w:t>
      </w:r>
      <w:r w:rsidRPr="005A768D">
        <w:rPr>
          <w:rFonts w:cs="Courier New"/>
        </w:rPr>
        <w:t xml:space="preserve">the Government's rights or those of its citizens. </w:t>
      </w:r>
      <w:r w:rsidR="0011755D">
        <w:rPr>
          <w:rFonts w:cs="Courier New"/>
        </w:rPr>
        <w:t xml:space="preserve"> </w:t>
      </w:r>
      <w:r w:rsidRPr="005A768D">
        <w:rPr>
          <w:rFonts w:cs="Courier New"/>
        </w:rPr>
        <w:t xml:space="preserve">This is a program element </w:t>
      </w:r>
      <w:r>
        <w:rPr>
          <w:rFonts w:cs="Courier New"/>
        </w:rPr>
        <w:t>of an organizational emergency management function.</w:t>
      </w:r>
    </w:p>
    <w:p w:rsidR="00840EB0" w:rsidRPr="0011755D" w:rsidRDefault="0011755D" w:rsidP="00840EB0">
      <w:pPr>
        <w:rPr>
          <w:rFonts w:cs="Courier New"/>
          <w:b/>
        </w:rPr>
      </w:pPr>
      <w:r w:rsidRPr="0011755D">
        <w:rPr>
          <w:rFonts w:cs="Courier New"/>
          <w:b/>
          <w:u w:val="single"/>
        </w:rPr>
        <w:t>Examples of Essential</w:t>
      </w:r>
      <w:r w:rsidR="00840EB0" w:rsidRPr="0011755D">
        <w:rPr>
          <w:rFonts w:cs="Courier New"/>
          <w:b/>
          <w:u w:val="single"/>
        </w:rPr>
        <w:t xml:space="preserve"> Records include but are not limited to the following</w:t>
      </w:r>
      <w:r w:rsidR="00840EB0" w:rsidRPr="0011755D">
        <w:rPr>
          <w:rFonts w:cs="Courier New"/>
          <w:b/>
        </w:rPr>
        <w:t>:</w:t>
      </w:r>
    </w:p>
    <w:p w:rsidR="00840EB0" w:rsidRDefault="00840EB0" w:rsidP="00840EB0">
      <w:pPr>
        <w:spacing w:after="0" w:line="240" w:lineRule="auto"/>
        <w:rPr>
          <w:rFonts w:cs="Courier New"/>
        </w:rPr>
      </w:pPr>
      <w:r>
        <w:rPr>
          <w:rFonts w:cs="Courier New"/>
        </w:rPr>
        <w:t xml:space="preserve">    </w:t>
      </w:r>
      <w:r w:rsidRPr="00840EB0">
        <w:rPr>
          <w:rFonts w:cs="Courier New"/>
        </w:rPr>
        <w:t>a. Orders of succession and delegation of authority, list of personnel</w:t>
      </w:r>
      <w:r w:rsidR="00ED071F">
        <w:rPr>
          <w:rFonts w:cs="Courier New"/>
        </w:rPr>
        <w:t xml:space="preserve"> </w:t>
      </w:r>
      <w:r>
        <w:rPr>
          <w:rFonts w:cs="Courier New"/>
        </w:rPr>
        <w:t>a</w:t>
      </w:r>
      <w:r w:rsidRPr="00840EB0">
        <w:rPr>
          <w:rFonts w:cs="Courier New"/>
        </w:rPr>
        <w:t>ssigned emergency duties.</w:t>
      </w:r>
    </w:p>
    <w:p w:rsidR="00840EB0" w:rsidRPr="00840EB0" w:rsidRDefault="00840EB0" w:rsidP="00840EB0">
      <w:pPr>
        <w:spacing w:after="0" w:line="240" w:lineRule="auto"/>
        <w:rPr>
          <w:rFonts w:cs="Courier New"/>
        </w:rPr>
      </w:pPr>
    </w:p>
    <w:p w:rsidR="00840EB0" w:rsidRDefault="00840EB0" w:rsidP="00840EB0">
      <w:pPr>
        <w:spacing w:after="0" w:line="240" w:lineRule="auto"/>
        <w:rPr>
          <w:rFonts w:cs="Courier New"/>
        </w:rPr>
      </w:pPr>
      <w:r>
        <w:rPr>
          <w:rFonts w:cs="Courier New"/>
        </w:rPr>
        <w:t xml:space="preserve">    </w:t>
      </w:r>
      <w:r w:rsidRPr="00840EB0">
        <w:rPr>
          <w:rFonts w:cs="Courier New"/>
        </w:rPr>
        <w:t>b. Titles, deeds, payroll, contracts and accounts receivable.</w:t>
      </w:r>
    </w:p>
    <w:p w:rsidR="00840EB0" w:rsidRPr="00840EB0" w:rsidRDefault="00840EB0" w:rsidP="00840EB0">
      <w:pPr>
        <w:spacing w:after="0" w:line="240" w:lineRule="auto"/>
        <w:rPr>
          <w:rFonts w:cs="Courier New"/>
        </w:rPr>
      </w:pPr>
    </w:p>
    <w:p w:rsidR="00840EB0" w:rsidRDefault="00840EB0" w:rsidP="00840EB0">
      <w:pPr>
        <w:spacing w:after="0" w:line="240" w:lineRule="auto"/>
        <w:rPr>
          <w:rFonts w:cs="Courier New"/>
        </w:rPr>
      </w:pPr>
      <w:r>
        <w:rPr>
          <w:rFonts w:cs="Courier New"/>
        </w:rPr>
        <w:t xml:space="preserve">    </w:t>
      </w:r>
      <w:r w:rsidRPr="00840EB0">
        <w:rPr>
          <w:rFonts w:cs="Courier New"/>
        </w:rPr>
        <w:t>c. Public safety records and policy.</w:t>
      </w:r>
    </w:p>
    <w:p w:rsidR="00840EB0" w:rsidRPr="00840EB0" w:rsidRDefault="00840EB0" w:rsidP="00840EB0">
      <w:pPr>
        <w:spacing w:after="0" w:line="240" w:lineRule="auto"/>
        <w:rPr>
          <w:rFonts w:cs="Courier New"/>
        </w:rPr>
      </w:pPr>
    </w:p>
    <w:p w:rsidR="00840EB0" w:rsidRDefault="00840EB0" w:rsidP="00840EB0">
      <w:pPr>
        <w:spacing w:after="0" w:line="240" w:lineRule="auto"/>
        <w:rPr>
          <w:rFonts w:cs="Courier New"/>
        </w:rPr>
      </w:pPr>
      <w:r>
        <w:rPr>
          <w:rFonts w:cs="Courier New"/>
        </w:rPr>
        <w:t xml:space="preserve">    </w:t>
      </w:r>
      <w:r w:rsidRPr="00840EB0">
        <w:rPr>
          <w:rFonts w:cs="Courier New"/>
        </w:rPr>
        <w:t>d. Command’s Continuity of Operations (COOP) Plan.</w:t>
      </w:r>
    </w:p>
    <w:p w:rsidR="00840EB0" w:rsidRPr="00840EB0" w:rsidRDefault="00840EB0" w:rsidP="00840EB0">
      <w:pPr>
        <w:spacing w:after="0" w:line="240" w:lineRule="auto"/>
        <w:rPr>
          <w:rFonts w:cs="Courier New"/>
        </w:rPr>
      </w:pPr>
    </w:p>
    <w:p w:rsidR="00840EB0" w:rsidRDefault="00840EB0" w:rsidP="00840EB0">
      <w:pPr>
        <w:spacing w:after="0" w:line="240" w:lineRule="auto"/>
        <w:rPr>
          <w:rFonts w:cs="Courier New"/>
        </w:rPr>
      </w:pPr>
      <w:r>
        <w:rPr>
          <w:rFonts w:cs="Courier New"/>
        </w:rPr>
        <w:t xml:space="preserve">    </w:t>
      </w:r>
      <w:r w:rsidRPr="00840EB0">
        <w:rPr>
          <w:rFonts w:cs="Courier New"/>
        </w:rPr>
        <w:t>e. Licenses and long-term permits list of credit card holders.</w:t>
      </w:r>
    </w:p>
    <w:p w:rsidR="00840EB0" w:rsidRPr="00840EB0" w:rsidRDefault="00840EB0" w:rsidP="00840EB0">
      <w:pPr>
        <w:spacing w:after="0" w:line="240" w:lineRule="auto"/>
        <w:rPr>
          <w:rFonts w:cs="Courier New"/>
        </w:rPr>
      </w:pPr>
    </w:p>
    <w:p w:rsidR="005A768D" w:rsidRDefault="00840EB0" w:rsidP="00840EB0">
      <w:pPr>
        <w:spacing w:after="0" w:line="240" w:lineRule="auto"/>
        <w:rPr>
          <w:rFonts w:cs="Courier New"/>
        </w:rPr>
      </w:pPr>
      <w:r>
        <w:rPr>
          <w:rFonts w:cs="Courier New"/>
        </w:rPr>
        <w:t xml:space="preserve">    </w:t>
      </w:r>
      <w:r w:rsidRPr="00840EB0">
        <w:rPr>
          <w:rFonts w:cs="Courier New"/>
        </w:rPr>
        <w:t>f. Systems documentation and schema.</w:t>
      </w:r>
    </w:p>
    <w:p w:rsidR="00B2127F" w:rsidRDefault="00B2127F" w:rsidP="00840EB0">
      <w:pPr>
        <w:spacing w:after="0" w:line="240" w:lineRule="auto"/>
        <w:rPr>
          <w:rFonts w:cs="Courier New"/>
        </w:rPr>
      </w:pPr>
    </w:p>
    <w:p w:rsidR="00B2127F" w:rsidRPr="0011755D" w:rsidRDefault="00B2127F" w:rsidP="00840EB0">
      <w:pPr>
        <w:spacing w:after="0" w:line="240" w:lineRule="auto"/>
        <w:rPr>
          <w:rFonts w:cs="Courier New"/>
          <w:b/>
        </w:rPr>
      </w:pPr>
      <w:r w:rsidRPr="0011755D">
        <w:rPr>
          <w:rFonts w:cs="Courier New"/>
          <w:b/>
          <w:u w:val="single"/>
        </w:rPr>
        <w:t>They are responsible for the following</w:t>
      </w:r>
      <w:r w:rsidRPr="0011755D">
        <w:rPr>
          <w:rFonts w:cs="Courier New"/>
          <w:b/>
        </w:rPr>
        <w:t>:</w:t>
      </w:r>
    </w:p>
    <w:p w:rsidR="00B2127F" w:rsidRDefault="00B2127F" w:rsidP="00840EB0">
      <w:pPr>
        <w:spacing w:after="0" w:line="240" w:lineRule="auto"/>
        <w:rPr>
          <w:rFonts w:cs="Courier New"/>
        </w:rPr>
      </w:pPr>
    </w:p>
    <w:p w:rsidR="00B2127F" w:rsidRDefault="00B2127F" w:rsidP="00B2127F">
      <w:pPr>
        <w:spacing w:after="0" w:line="240" w:lineRule="auto"/>
        <w:rPr>
          <w:rFonts w:cs="Courier New"/>
        </w:rPr>
      </w:pPr>
      <w:r>
        <w:rPr>
          <w:rFonts w:cs="Courier New"/>
        </w:rPr>
        <w:t xml:space="preserve">    </w:t>
      </w:r>
      <w:proofErr w:type="gramStart"/>
      <w:r>
        <w:rPr>
          <w:rFonts w:cs="Courier New"/>
        </w:rPr>
        <w:t xml:space="preserve">a.  </w:t>
      </w:r>
      <w:r w:rsidRPr="00B2127F">
        <w:rPr>
          <w:rFonts w:cs="Courier New"/>
        </w:rPr>
        <w:t>Determine</w:t>
      </w:r>
      <w:proofErr w:type="gramEnd"/>
      <w:r w:rsidRPr="00B2127F">
        <w:rPr>
          <w:rFonts w:cs="Courier New"/>
        </w:rPr>
        <w:t xml:space="preserve"> which records are required to ensure the continuity of</w:t>
      </w:r>
      <w:r>
        <w:rPr>
          <w:rFonts w:cs="Courier New"/>
        </w:rPr>
        <w:t xml:space="preserve"> </w:t>
      </w:r>
      <w:r w:rsidRPr="00B2127F">
        <w:rPr>
          <w:rFonts w:cs="Courier New"/>
        </w:rPr>
        <w:t>operations during non-normal conditions such as disaster, emergency or</w:t>
      </w:r>
      <w:r>
        <w:rPr>
          <w:rFonts w:cs="Courier New"/>
        </w:rPr>
        <w:t xml:space="preserve"> </w:t>
      </w:r>
      <w:r w:rsidRPr="00B2127F">
        <w:rPr>
          <w:rFonts w:cs="Courier New"/>
        </w:rPr>
        <w:t>crisis.</w:t>
      </w:r>
    </w:p>
    <w:p w:rsidR="00B2127F" w:rsidRPr="00B2127F" w:rsidRDefault="00B2127F" w:rsidP="00B2127F">
      <w:pPr>
        <w:spacing w:after="0" w:line="240" w:lineRule="auto"/>
        <w:rPr>
          <w:rFonts w:cs="Courier New"/>
        </w:rPr>
      </w:pPr>
    </w:p>
    <w:p w:rsidR="00B2127F" w:rsidRDefault="00B2127F" w:rsidP="00840EB0">
      <w:pPr>
        <w:spacing w:after="0" w:line="240" w:lineRule="auto"/>
        <w:rPr>
          <w:rFonts w:cs="Courier New"/>
        </w:rPr>
      </w:pPr>
      <w:r>
        <w:rPr>
          <w:rFonts w:cs="Courier New"/>
        </w:rPr>
        <w:t xml:space="preserve">    </w:t>
      </w:r>
      <w:proofErr w:type="gramStart"/>
      <w:r>
        <w:rPr>
          <w:rFonts w:cs="Courier New"/>
        </w:rPr>
        <w:t>b.  Inventory</w:t>
      </w:r>
      <w:proofErr w:type="gramEnd"/>
      <w:r>
        <w:rPr>
          <w:rFonts w:cs="Courier New"/>
        </w:rPr>
        <w:t xml:space="preserve"> of all essential</w:t>
      </w:r>
      <w:r w:rsidRPr="00B2127F">
        <w:rPr>
          <w:rFonts w:cs="Courier New"/>
        </w:rPr>
        <w:t xml:space="preserve"> records is conducted on an annual basis</w:t>
      </w:r>
    </w:p>
    <w:p w:rsidR="00B2127F" w:rsidRDefault="00B2127F" w:rsidP="00840EB0">
      <w:pPr>
        <w:spacing w:after="0" w:line="240" w:lineRule="auto"/>
        <w:rPr>
          <w:rFonts w:cs="Courier New"/>
        </w:rPr>
      </w:pPr>
    </w:p>
    <w:p w:rsidR="00B2127F" w:rsidRDefault="00B2127F" w:rsidP="00B2127F">
      <w:pPr>
        <w:spacing w:after="0" w:line="240" w:lineRule="auto"/>
        <w:rPr>
          <w:rFonts w:cs="Courier New"/>
        </w:rPr>
      </w:pPr>
      <w:r>
        <w:rPr>
          <w:rFonts w:cs="Courier New"/>
        </w:rPr>
        <w:t xml:space="preserve">    </w:t>
      </w:r>
      <w:proofErr w:type="gramStart"/>
      <w:r>
        <w:rPr>
          <w:rFonts w:cs="Courier New"/>
        </w:rPr>
        <w:t xml:space="preserve">c.  </w:t>
      </w:r>
      <w:r w:rsidRPr="00B2127F">
        <w:rPr>
          <w:rFonts w:cs="Courier New"/>
        </w:rPr>
        <w:t>Establish</w:t>
      </w:r>
      <w:proofErr w:type="gramEnd"/>
      <w:r w:rsidRPr="00B2127F">
        <w:rPr>
          <w:rFonts w:cs="Courier New"/>
        </w:rPr>
        <w:t xml:space="preserve"> a folder on the organization shared drive or SharePoint</w:t>
      </w:r>
      <w:r>
        <w:rPr>
          <w:rFonts w:cs="Courier New"/>
        </w:rPr>
        <w:t xml:space="preserve"> </w:t>
      </w:r>
      <w:r w:rsidRPr="00B2127F">
        <w:rPr>
          <w:rFonts w:cs="Courier New"/>
        </w:rPr>
        <w:t>Portal labeled “Vital Records” and coordinate with IMOs to ensure the folder</w:t>
      </w:r>
      <w:r>
        <w:rPr>
          <w:rFonts w:cs="Courier New"/>
        </w:rPr>
        <w:t xml:space="preserve"> </w:t>
      </w:r>
      <w:r w:rsidRPr="00B2127F">
        <w:rPr>
          <w:rFonts w:cs="Courier New"/>
        </w:rPr>
        <w:t>is up</w:t>
      </w:r>
      <w:r>
        <w:rPr>
          <w:rFonts w:cs="Courier New"/>
        </w:rPr>
        <w:t>dated on a recurring basis. Essential</w:t>
      </w:r>
      <w:r w:rsidRPr="00B2127F">
        <w:rPr>
          <w:rFonts w:cs="Courier New"/>
        </w:rPr>
        <w:t xml:space="preserve"> Records will be named in accordance</w:t>
      </w:r>
      <w:r>
        <w:rPr>
          <w:rFonts w:cs="Courier New"/>
        </w:rPr>
        <w:t xml:space="preserve"> </w:t>
      </w:r>
      <w:r w:rsidRPr="00B2127F">
        <w:rPr>
          <w:rFonts w:cs="Courier New"/>
        </w:rPr>
        <w:t xml:space="preserve">with file outline and </w:t>
      </w:r>
      <w:r>
        <w:rPr>
          <w:rFonts w:cs="Courier New"/>
        </w:rPr>
        <w:t xml:space="preserve">new bucket schedule retention period. </w:t>
      </w:r>
    </w:p>
    <w:p w:rsidR="00ED071F" w:rsidRDefault="00ED071F" w:rsidP="00B2127F">
      <w:pPr>
        <w:spacing w:after="0" w:line="240" w:lineRule="auto"/>
        <w:rPr>
          <w:rFonts w:cs="Courier New"/>
        </w:rPr>
      </w:pPr>
    </w:p>
    <w:p w:rsidR="00ED071F" w:rsidRDefault="00ED071F" w:rsidP="00B2127F">
      <w:pPr>
        <w:spacing w:after="0" w:line="240" w:lineRule="auto"/>
        <w:rPr>
          <w:rFonts w:cs="Courier New"/>
        </w:rPr>
      </w:pPr>
      <w:r>
        <w:rPr>
          <w:rFonts w:cs="Courier New"/>
        </w:rPr>
        <w:t xml:space="preserve">    d. Upload a copy of their vital records spreadsheet or word doc in CRODD when available. </w:t>
      </w:r>
    </w:p>
    <w:sectPr w:rsidR="00ED071F" w:rsidSect="0011755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34DC0"/>
    <w:multiLevelType w:val="hybridMultilevel"/>
    <w:tmpl w:val="F3D26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2A166D"/>
    <w:multiLevelType w:val="multilevel"/>
    <w:tmpl w:val="84B46B1E"/>
    <w:lvl w:ilvl="0">
      <w:start w:val="3"/>
      <w:numFmt w:val="decimal"/>
      <w:lvlText w:val="%1"/>
      <w:lvlJc w:val="left"/>
      <w:pPr>
        <w:ind w:left="360" w:hanging="360"/>
      </w:pPr>
      <w:rPr>
        <w:rFonts w:hint="default"/>
      </w:rPr>
    </w:lvl>
    <w:lvl w:ilvl="1">
      <w:start w:val="1"/>
      <w:numFmt w:val="decimal"/>
      <w:pStyle w:val="Heading2"/>
      <w:lvlText w:val="%1.%2"/>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69"/>
    <w:rsid w:val="000050C4"/>
    <w:rsid w:val="0011755D"/>
    <w:rsid w:val="001A6B3F"/>
    <w:rsid w:val="001D2C48"/>
    <w:rsid w:val="001D4F01"/>
    <w:rsid w:val="00242B00"/>
    <w:rsid w:val="00264462"/>
    <w:rsid w:val="002B4000"/>
    <w:rsid w:val="00303A2D"/>
    <w:rsid w:val="00334FF3"/>
    <w:rsid w:val="003A12F5"/>
    <w:rsid w:val="003A7BD9"/>
    <w:rsid w:val="003C58DC"/>
    <w:rsid w:val="00430AA4"/>
    <w:rsid w:val="00552E3C"/>
    <w:rsid w:val="005A768D"/>
    <w:rsid w:val="00635185"/>
    <w:rsid w:val="00657ADF"/>
    <w:rsid w:val="007A0BAB"/>
    <w:rsid w:val="007D0F94"/>
    <w:rsid w:val="00840EB0"/>
    <w:rsid w:val="008A6D00"/>
    <w:rsid w:val="00901CBB"/>
    <w:rsid w:val="0090402D"/>
    <w:rsid w:val="009949C1"/>
    <w:rsid w:val="00A92904"/>
    <w:rsid w:val="00AA1947"/>
    <w:rsid w:val="00B2127F"/>
    <w:rsid w:val="00B61369"/>
    <w:rsid w:val="00C01013"/>
    <w:rsid w:val="00C4180D"/>
    <w:rsid w:val="00D07AEC"/>
    <w:rsid w:val="00D3585D"/>
    <w:rsid w:val="00ED071F"/>
    <w:rsid w:val="00ED4AE2"/>
    <w:rsid w:val="00EE3C7F"/>
    <w:rsid w:val="00F17913"/>
    <w:rsid w:val="00F2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C2763"/>
  <w15:chartTrackingRefBased/>
  <w15:docId w15:val="{1081D671-8ABE-44EC-A11F-1B4F3942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657ADF"/>
    <w:pPr>
      <w:keepNext/>
      <w:numPr>
        <w:ilvl w:val="1"/>
        <w:numId w:val="1"/>
      </w:numPr>
      <w:spacing w:before="240" w:after="80" w:line="276" w:lineRule="auto"/>
      <w:outlineLvl w:val="1"/>
    </w:pPr>
    <w:rPr>
      <w:rFonts w:asciiTheme="minorHAnsi" w:eastAsiaTheme="minorEastAsia" w:hAnsiTheme="minorHAnsi"/>
      <w:spacing w:val="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B00"/>
    <w:rPr>
      <w:color w:val="0563C1" w:themeColor="hyperlink"/>
      <w:u w:val="single"/>
    </w:rPr>
  </w:style>
  <w:style w:type="table" w:styleId="ListTable4-Accent2">
    <w:name w:val="List Table 4 Accent 2"/>
    <w:basedOn w:val="TableNormal"/>
    <w:uiPriority w:val="49"/>
    <w:rsid w:val="00264462"/>
    <w:pPr>
      <w:spacing w:after="0" w:line="240" w:lineRule="auto"/>
      <w:jc w:val="both"/>
    </w:pPr>
    <w:rPr>
      <w:rFonts w:asciiTheme="minorHAnsi" w:eastAsiaTheme="minorEastAsia" w:hAnsiTheme="minorHAnsi"/>
      <w:sz w:val="20"/>
      <w:szCs w:val="20"/>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loonText">
    <w:name w:val="Balloon Text"/>
    <w:basedOn w:val="Normal"/>
    <w:link w:val="BalloonTextChar"/>
    <w:uiPriority w:val="99"/>
    <w:semiHidden/>
    <w:unhideWhenUsed/>
    <w:rsid w:val="00ED4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AE2"/>
    <w:rPr>
      <w:rFonts w:ascii="Segoe UI" w:hAnsi="Segoe UI" w:cs="Segoe UI"/>
      <w:sz w:val="18"/>
      <w:szCs w:val="18"/>
    </w:rPr>
  </w:style>
  <w:style w:type="table" w:styleId="ListTable4-Accent6">
    <w:name w:val="List Table 4 Accent 6"/>
    <w:basedOn w:val="TableNormal"/>
    <w:uiPriority w:val="49"/>
    <w:rsid w:val="00ED4AE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2Char">
    <w:name w:val="Heading 2 Char"/>
    <w:basedOn w:val="DefaultParagraphFont"/>
    <w:link w:val="Heading2"/>
    <w:uiPriority w:val="9"/>
    <w:rsid w:val="00657ADF"/>
    <w:rPr>
      <w:rFonts w:asciiTheme="minorHAnsi" w:eastAsiaTheme="minorEastAsia" w:hAnsiTheme="minorHAnsi"/>
      <w:spacing w:val="5"/>
      <w:sz w:val="28"/>
      <w:szCs w:val="28"/>
    </w:rPr>
  </w:style>
  <w:style w:type="paragraph" w:styleId="ListParagraph">
    <w:name w:val="List Paragraph"/>
    <w:basedOn w:val="Normal"/>
    <w:link w:val="ListParagraphChar"/>
    <w:uiPriority w:val="34"/>
    <w:qFormat/>
    <w:rsid w:val="00657ADF"/>
    <w:pPr>
      <w:spacing w:before="120" w:after="120" w:line="276" w:lineRule="auto"/>
      <w:ind w:left="720"/>
      <w:contextualSpacing/>
    </w:pPr>
    <w:rPr>
      <w:rFonts w:asciiTheme="minorHAnsi" w:eastAsiaTheme="minorEastAsia" w:hAnsiTheme="minorHAnsi"/>
      <w:sz w:val="20"/>
      <w:szCs w:val="20"/>
    </w:rPr>
  </w:style>
  <w:style w:type="character" w:customStyle="1" w:styleId="ListParagraphChar">
    <w:name w:val="List Paragraph Char"/>
    <w:basedOn w:val="DefaultParagraphFont"/>
    <w:link w:val="ListParagraph"/>
    <w:uiPriority w:val="34"/>
    <w:rsid w:val="00657ADF"/>
    <w:rPr>
      <w:rFonts w:asciiTheme="minorHAnsi" w:eastAsiaTheme="minorEastAsia"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is.usmc.mil/sites/CROSS/SitePages/CDRM_Home.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 CIV Christina M</dc:creator>
  <cp:keywords/>
  <dc:description/>
  <cp:lastModifiedBy>Santos CIV Christina M</cp:lastModifiedBy>
  <cp:revision>7</cp:revision>
  <cp:lastPrinted>2021-06-02T16:07:00Z</cp:lastPrinted>
  <dcterms:created xsi:type="dcterms:W3CDTF">2019-10-08T15:39:00Z</dcterms:created>
  <dcterms:modified xsi:type="dcterms:W3CDTF">2021-06-02T16:13:00Z</dcterms:modified>
</cp:coreProperties>
</file>